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14E7" w14:textId="4BC1A0D4" w:rsidR="00C8012D" w:rsidRDefault="00C8012D" w:rsidP="00F646F5">
      <w:pPr>
        <w:pStyle w:val="Title"/>
        <w:rPr>
          <w:rFonts w:asciiTheme="majorHAnsi" w:hAnsiTheme="majorHAnsi" w:cs="Times New Roman"/>
          <w:sz w:val="24"/>
        </w:rPr>
      </w:pPr>
      <w:r>
        <w:rPr>
          <w:rFonts w:asciiTheme="majorHAnsi" w:hAnsiTheme="majorHAnsi" w:cs="Times New Roman"/>
          <w:sz w:val="24"/>
        </w:rPr>
        <w:t>Triangle Family Service</w:t>
      </w:r>
      <w:r w:rsidR="001B1128">
        <w:rPr>
          <w:rFonts w:asciiTheme="majorHAnsi" w:hAnsiTheme="majorHAnsi" w:cs="Times New Roman"/>
          <w:sz w:val="24"/>
        </w:rPr>
        <w:t>s</w:t>
      </w:r>
    </w:p>
    <w:p w14:paraId="7ACDD4A1" w14:textId="77777777" w:rsidR="00A101CE" w:rsidRPr="00F646F5" w:rsidRDefault="00A101CE" w:rsidP="00F646F5">
      <w:pPr>
        <w:pStyle w:val="Title"/>
        <w:rPr>
          <w:rFonts w:asciiTheme="majorHAnsi" w:hAnsiTheme="majorHAnsi" w:cs="Times New Roman"/>
          <w:sz w:val="24"/>
        </w:rPr>
      </w:pPr>
      <w:r w:rsidRPr="00F646F5">
        <w:rPr>
          <w:rFonts w:asciiTheme="majorHAnsi" w:hAnsiTheme="majorHAnsi" w:cs="Times New Roman"/>
          <w:sz w:val="24"/>
        </w:rPr>
        <w:t>Job Description</w:t>
      </w:r>
    </w:p>
    <w:p w14:paraId="45632836" w14:textId="77777777" w:rsidR="00A101CE" w:rsidRPr="00F646F5" w:rsidRDefault="00A101CE" w:rsidP="00A101CE">
      <w:pPr>
        <w:rPr>
          <w:rFonts w:asciiTheme="majorHAnsi" w:hAnsiTheme="majorHAnsi"/>
          <w:b/>
          <w:bCs/>
        </w:rPr>
      </w:pPr>
    </w:p>
    <w:p w14:paraId="080A860C" w14:textId="070D3FF5" w:rsidR="00A101CE" w:rsidRPr="00C8012D" w:rsidRDefault="00A101CE" w:rsidP="00A101CE">
      <w:pPr>
        <w:spacing w:line="276" w:lineRule="auto"/>
        <w:ind w:left="2880" w:hanging="2880"/>
        <w:rPr>
          <w:rFonts w:asciiTheme="majorHAnsi" w:hAnsiTheme="majorHAnsi"/>
          <w:b/>
        </w:rPr>
      </w:pPr>
      <w:r w:rsidRPr="00C8012D">
        <w:rPr>
          <w:rFonts w:asciiTheme="majorHAnsi" w:hAnsiTheme="majorHAnsi"/>
          <w:b/>
          <w:bCs/>
        </w:rPr>
        <w:t>Position Title:</w:t>
      </w:r>
      <w:r w:rsidRPr="00C8012D">
        <w:rPr>
          <w:rFonts w:asciiTheme="majorHAnsi" w:hAnsiTheme="majorHAnsi"/>
          <w:b/>
        </w:rPr>
        <w:tab/>
      </w:r>
      <w:r w:rsidR="00127127">
        <w:rPr>
          <w:rFonts w:asciiTheme="majorHAnsi" w:hAnsiTheme="majorHAnsi"/>
          <w:b/>
        </w:rPr>
        <w:t xml:space="preserve">Housing Stabilization Services (HSS) </w:t>
      </w:r>
      <w:r w:rsidR="007B64C3">
        <w:rPr>
          <w:rFonts w:asciiTheme="majorHAnsi" w:hAnsiTheme="majorHAnsi"/>
          <w:b/>
        </w:rPr>
        <w:t>Director</w:t>
      </w:r>
    </w:p>
    <w:p w14:paraId="16C53974" w14:textId="77777777" w:rsidR="00A101CE" w:rsidRPr="00C8012D" w:rsidRDefault="00A101CE" w:rsidP="00A101CE">
      <w:pPr>
        <w:spacing w:line="276" w:lineRule="auto"/>
        <w:ind w:left="2880" w:hanging="2880"/>
        <w:rPr>
          <w:rFonts w:asciiTheme="majorHAnsi" w:hAnsiTheme="majorHAnsi"/>
          <w:b/>
        </w:rPr>
      </w:pPr>
      <w:r w:rsidRPr="00C8012D">
        <w:rPr>
          <w:rFonts w:asciiTheme="majorHAnsi" w:hAnsiTheme="majorHAnsi"/>
          <w:b/>
          <w:bCs/>
        </w:rPr>
        <w:t>Department</w:t>
      </w:r>
      <w:r w:rsidRPr="00C8012D">
        <w:rPr>
          <w:rFonts w:asciiTheme="majorHAnsi" w:hAnsiTheme="majorHAnsi"/>
          <w:b/>
        </w:rPr>
        <w:t>:</w:t>
      </w:r>
      <w:r w:rsidRPr="00C8012D">
        <w:rPr>
          <w:rFonts w:asciiTheme="majorHAnsi" w:hAnsiTheme="majorHAnsi"/>
          <w:b/>
        </w:rPr>
        <w:tab/>
        <w:t>Financial Stability</w:t>
      </w:r>
    </w:p>
    <w:p w14:paraId="17DC9C89" w14:textId="594E2215" w:rsidR="004B42DB" w:rsidRDefault="004B42DB" w:rsidP="004B42DB">
      <w:pPr>
        <w:spacing w:line="276" w:lineRule="auto"/>
        <w:ind w:left="1440" w:hanging="1440"/>
        <w:rPr>
          <w:rFonts w:asciiTheme="majorHAnsi" w:hAnsiTheme="majorHAnsi"/>
          <w:b/>
        </w:rPr>
      </w:pPr>
      <w:r>
        <w:rPr>
          <w:rFonts w:asciiTheme="majorHAnsi" w:hAnsiTheme="majorHAnsi"/>
          <w:b/>
        </w:rPr>
        <w:t>Reports To:</w:t>
      </w:r>
      <w:r>
        <w:rPr>
          <w:rFonts w:asciiTheme="majorHAnsi" w:hAnsiTheme="majorHAnsi"/>
          <w:b/>
        </w:rPr>
        <w:tab/>
      </w:r>
      <w:r>
        <w:rPr>
          <w:rFonts w:asciiTheme="majorHAnsi" w:hAnsiTheme="majorHAnsi"/>
          <w:b/>
        </w:rPr>
        <w:tab/>
      </w:r>
      <w:r>
        <w:rPr>
          <w:rFonts w:asciiTheme="majorHAnsi" w:hAnsiTheme="majorHAnsi"/>
          <w:b/>
        </w:rPr>
        <w:tab/>
        <w:t>Chief Programs Officer</w:t>
      </w:r>
    </w:p>
    <w:p w14:paraId="5B31A689" w14:textId="5117C490" w:rsidR="004B42DB" w:rsidRPr="00C8012D" w:rsidRDefault="00A101CE" w:rsidP="004B42DB">
      <w:pPr>
        <w:spacing w:line="276" w:lineRule="auto"/>
        <w:ind w:left="1440" w:hanging="1440"/>
        <w:rPr>
          <w:rFonts w:asciiTheme="majorHAnsi" w:hAnsiTheme="majorHAnsi"/>
          <w:b/>
        </w:rPr>
      </w:pPr>
      <w:r w:rsidRPr="00C8012D">
        <w:rPr>
          <w:rFonts w:asciiTheme="majorHAnsi" w:hAnsiTheme="majorHAnsi"/>
          <w:b/>
        </w:rPr>
        <w:t>FLSA Category:</w:t>
      </w:r>
      <w:r w:rsidRPr="00C8012D">
        <w:rPr>
          <w:rFonts w:asciiTheme="majorHAnsi" w:hAnsiTheme="majorHAnsi"/>
          <w:b/>
        </w:rPr>
        <w:tab/>
      </w:r>
      <w:r w:rsidRPr="00C8012D">
        <w:rPr>
          <w:rFonts w:asciiTheme="majorHAnsi" w:hAnsiTheme="majorHAnsi"/>
          <w:b/>
        </w:rPr>
        <w:tab/>
        <w:t>Exempt</w:t>
      </w:r>
    </w:p>
    <w:p w14:paraId="226CE036" w14:textId="77777777" w:rsidR="00A101CE" w:rsidRPr="00F646F5" w:rsidRDefault="00A101CE" w:rsidP="00A101CE">
      <w:pPr>
        <w:pBdr>
          <w:bottom w:val="single" w:sz="12" w:space="1" w:color="auto"/>
        </w:pBdr>
        <w:rPr>
          <w:rFonts w:asciiTheme="majorHAnsi" w:hAnsiTheme="majorHAnsi"/>
        </w:rPr>
      </w:pPr>
    </w:p>
    <w:p w14:paraId="68C53B7F" w14:textId="77777777" w:rsidR="00BC623E" w:rsidRDefault="000E5FD6" w:rsidP="000E5FD6">
      <w:pPr>
        <w:pStyle w:val="NormalWeb"/>
        <w:contextualSpacing/>
        <w:jc w:val="both"/>
        <w:rPr>
          <w:rFonts w:asciiTheme="majorHAnsi" w:hAnsiTheme="majorHAnsi"/>
          <w:b/>
          <w:bCs/>
        </w:rPr>
      </w:pPr>
      <w:r w:rsidRPr="000E5FD6">
        <w:rPr>
          <w:rFonts w:asciiTheme="majorHAnsi" w:hAnsiTheme="majorHAnsi"/>
          <w:b/>
          <w:bCs/>
        </w:rPr>
        <w:t>Overview of Organization &amp; Position</w:t>
      </w:r>
    </w:p>
    <w:p w14:paraId="4ACDFE85" w14:textId="39C8D5F7" w:rsidR="000E5FD6" w:rsidRPr="000E5FD6" w:rsidRDefault="000E5FD6" w:rsidP="000E5FD6">
      <w:pPr>
        <w:pStyle w:val="NormalWeb"/>
        <w:contextualSpacing/>
        <w:jc w:val="both"/>
        <w:rPr>
          <w:rFonts w:asciiTheme="majorHAnsi" w:hAnsiTheme="majorHAnsi"/>
          <w:b/>
          <w:bCs/>
        </w:rPr>
      </w:pPr>
      <w:r w:rsidRPr="000E5FD6">
        <w:rPr>
          <w:rFonts w:asciiTheme="majorHAnsi" w:hAnsiTheme="majorHAnsi"/>
          <w:b/>
          <w:bCs/>
        </w:rPr>
        <w:t xml:space="preserve"> </w:t>
      </w:r>
    </w:p>
    <w:p w14:paraId="3F1F62AA" w14:textId="4E24FC6C" w:rsidR="004C2505" w:rsidRPr="000E5FD6" w:rsidRDefault="000E5FD6" w:rsidP="000E5FD6">
      <w:pPr>
        <w:pStyle w:val="NormalWeb"/>
        <w:contextualSpacing/>
        <w:jc w:val="both"/>
        <w:rPr>
          <w:rFonts w:asciiTheme="majorHAnsi" w:hAnsiTheme="majorHAnsi"/>
        </w:rPr>
      </w:pPr>
      <w:r w:rsidRPr="000E5FD6">
        <w:rPr>
          <w:rFonts w:asciiTheme="majorHAnsi" w:hAnsiTheme="majorHAnsi"/>
        </w:rPr>
        <w:t xml:space="preserve">Triangle Family Services (TFS) is a dynamic nonprofit human services agency with an 87-year history of serving families in crisis in Wake County and surrounding communities. Our lifechanging programmatic work includes trauma-focused mental health services, domestic violence interventions, supervised visitation, housing stabilization services, homeless engagement, and financial counseling. (www.tfsnc.org). </w:t>
      </w:r>
    </w:p>
    <w:p w14:paraId="521075DC" w14:textId="77777777" w:rsidR="00BC623E" w:rsidRDefault="00A101CE" w:rsidP="00A101CE">
      <w:pPr>
        <w:jc w:val="both"/>
        <w:rPr>
          <w:rFonts w:asciiTheme="majorHAnsi" w:hAnsiTheme="majorHAnsi"/>
          <w:b/>
          <w:bCs/>
        </w:rPr>
      </w:pPr>
      <w:r w:rsidRPr="00F646F5">
        <w:rPr>
          <w:rFonts w:asciiTheme="majorHAnsi" w:hAnsiTheme="majorHAnsi"/>
          <w:b/>
          <w:bCs/>
        </w:rPr>
        <w:t xml:space="preserve">Job Summary:  </w:t>
      </w:r>
    </w:p>
    <w:p w14:paraId="266FC80B" w14:textId="77777777" w:rsidR="00BC623E" w:rsidRDefault="00BC623E" w:rsidP="00A101CE">
      <w:pPr>
        <w:jc w:val="both"/>
        <w:rPr>
          <w:rFonts w:asciiTheme="majorHAnsi" w:hAnsiTheme="majorHAnsi"/>
          <w:b/>
          <w:bCs/>
        </w:rPr>
      </w:pPr>
    </w:p>
    <w:p w14:paraId="12F1EE7E" w14:textId="5C864772" w:rsidR="00CC11FB" w:rsidRDefault="00A101CE" w:rsidP="00BC623E">
      <w:pPr>
        <w:rPr>
          <w:rFonts w:asciiTheme="majorHAnsi" w:hAnsiTheme="majorHAnsi" w:cs="Tahoma"/>
        </w:rPr>
      </w:pPr>
      <w:r w:rsidRPr="00F646F5">
        <w:rPr>
          <w:rFonts w:asciiTheme="majorHAnsi" w:hAnsiTheme="majorHAnsi"/>
        </w:rPr>
        <w:t xml:space="preserve">The </w:t>
      </w:r>
      <w:r w:rsidR="00127127">
        <w:rPr>
          <w:rFonts w:asciiTheme="majorHAnsi" w:hAnsiTheme="majorHAnsi"/>
        </w:rPr>
        <w:t xml:space="preserve">Housing Stabilization </w:t>
      </w:r>
      <w:r w:rsidR="007B64C3">
        <w:rPr>
          <w:rFonts w:asciiTheme="majorHAnsi" w:hAnsiTheme="majorHAnsi"/>
        </w:rPr>
        <w:t xml:space="preserve">Director </w:t>
      </w:r>
      <w:r w:rsidR="00017B10">
        <w:rPr>
          <w:rFonts w:asciiTheme="majorHAnsi" w:hAnsiTheme="majorHAnsi" w:cs="Tahoma"/>
        </w:rPr>
        <w:t xml:space="preserve">works in conjunction with agency leadership to plan and implement programmatic activities and provides direct </w:t>
      </w:r>
      <w:r w:rsidR="00CC11FB">
        <w:rPr>
          <w:rFonts w:asciiTheme="majorHAnsi" w:hAnsiTheme="majorHAnsi" w:cs="Tahoma"/>
        </w:rPr>
        <w:t xml:space="preserve">oversight and management of </w:t>
      </w:r>
      <w:r w:rsidR="00017B10">
        <w:rPr>
          <w:rFonts w:asciiTheme="majorHAnsi" w:hAnsiTheme="majorHAnsi" w:cs="Tahoma"/>
        </w:rPr>
        <w:t xml:space="preserve">teams working with </w:t>
      </w:r>
      <w:r w:rsidR="00CC11FB">
        <w:rPr>
          <w:rFonts w:asciiTheme="majorHAnsi" w:hAnsiTheme="majorHAnsi" w:cs="Tahoma"/>
        </w:rPr>
        <w:t xml:space="preserve">the </w:t>
      </w:r>
      <w:r w:rsidR="00127127">
        <w:rPr>
          <w:rFonts w:asciiTheme="majorHAnsi" w:hAnsiTheme="majorHAnsi" w:cs="Tahoma"/>
        </w:rPr>
        <w:t>Eviction Prevention and Rapid Rehousing interventions.</w:t>
      </w:r>
    </w:p>
    <w:p w14:paraId="665723F9" w14:textId="77777777" w:rsidR="00CC11FB" w:rsidRDefault="00CC11FB" w:rsidP="00BC623E">
      <w:pPr>
        <w:rPr>
          <w:rFonts w:asciiTheme="majorHAnsi" w:hAnsiTheme="majorHAnsi" w:cs="Tahoma"/>
        </w:rPr>
      </w:pPr>
    </w:p>
    <w:p w14:paraId="380BFD3F" w14:textId="77777777" w:rsidR="00F646F5" w:rsidRPr="00F646F5" w:rsidRDefault="00F646F5" w:rsidP="00A101CE">
      <w:pPr>
        <w:rPr>
          <w:rFonts w:asciiTheme="majorHAnsi" w:hAnsiTheme="majorHAnsi"/>
          <w:b/>
        </w:rPr>
      </w:pPr>
      <w:r w:rsidRPr="00F646F5">
        <w:rPr>
          <w:rFonts w:asciiTheme="majorHAnsi" w:hAnsiTheme="majorHAnsi"/>
          <w:b/>
        </w:rPr>
        <w:t>Statement of Duties</w:t>
      </w:r>
    </w:p>
    <w:p w14:paraId="3EFF220B" w14:textId="77777777" w:rsidR="00F646F5" w:rsidRPr="00F646F5" w:rsidRDefault="00F646F5" w:rsidP="00F646F5">
      <w:pPr>
        <w:numPr>
          <w:ilvl w:val="0"/>
          <w:numId w:val="1"/>
        </w:numPr>
        <w:spacing w:before="100" w:beforeAutospacing="1" w:after="100" w:afterAutospacing="1"/>
        <w:rPr>
          <w:rFonts w:asciiTheme="majorHAnsi" w:hAnsiTheme="majorHAnsi" w:cs="Tahoma"/>
        </w:rPr>
      </w:pPr>
      <w:r w:rsidRPr="00F646F5">
        <w:rPr>
          <w:rFonts w:asciiTheme="majorHAnsi" w:hAnsiTheme="majorHAnsi" w:cs="Tahoma"/>
        </w:rPr>
        <w:t xml:space="preserve">Guide and direct service programming for </w:t>
      </w:r>
      <w:r w:rsidR="00CC11FB">
        <w:rPr>
          <w:rFonts w:asciiTheme="majorHAnsi" w:hAnsiTheme="majorHAnsi" w:cs="Tahoma"/>
        </w:rPr>
        <w:t xml:space="preserve">indicated interventions; </w:t>
      </w:r>
      <w:r w:rsidRPr="00F646F5">
        <w:rPr>
          <w:rFonts w:asciiTheme="majorHAnsi" w:hAnsiTheme="majorHAnsi" w:cs="Tahoma"/>
        </w:rPr>
        <w:t>ensure that program activities operate according to agency policies and procedures and all contractual requirements.</w:t>
      </w:r>
    </w:p>
    <w:p w14:paraId="5CC9D6C3" w14:textId="77777777" w:rsidR="00F646F5" w:rsidRPr="00F646F5" w:rsidRDefault="00F646F5" w:rsidP="00F646F5">
      <w:pPr>
        <w:numPr>
          <w:ilvl w:val="0"/>
          <w:numId w:val="1"/>
        </w:numPr>
        <w:spacing w:before="100" w:beforeAutospacing="1" w:after="100" w:afterAutospacing="1"/>
        <w:rPr>
          <w:rFonts w:asciiTheme="majorHAnsi" w:hAnsiTheme="majorHAnsi" w:cs="Tahoma"/>
        </w:rPr>
      </w:pPr>
      <w:r w:rsidRPr="00F646F5">
        <w:rPr>
          <w:rFonts w:asciiTheme="majorHAnsi" w:hAnsiTheme="majorHAnsi" w:cs="Tahoma"/>
        </w:rPr>
        <w:t>Supervise and guide program staff and volunteers in the performance of their day-to-day work responsibilities; train and mentor staff and provide regular feedback.</w:t>
      </w:r>
    </w:p>
    <w:p w14:paraId="4640DDB7" w14:textId="77777777" w:rsidR="00F646F5" w:rsidRPr="00F646F5" w:rsidRDefault="00F646F5" w:rsidP="00F646F5">
      <w:pPr>
        <w:numPr>
          <w:ilvl w:val="0"/>
          <w:numId w:val="1"/>
        </w:numPr>
        <w:spacing w:before="100" w:beforeAutospacing="1" w:after="100" w:afterAutospacing="1"/>
        <w:rPr>
          <w:rFonts w:asciiTheme="majorHAnsi" w:hAnsiTheme="majorHAnsi" w:cs="Tahoma"/>
        </w:rPr>
      </w:pPr>
      <w:r w:rsidRPr="00F646F5">
        <w:rPr>
          <w:rFonts w:asciiTheme="majorHAnsi" w:hAnsiTheme="majorHAnsi" w:cs="Tahoma"/>
        </w:rPr>
        <w:t xml:space="preserve">Identify and resolve service gaps and system deficiencies to ensure appropriate service levels and </w:t>
      </w:r>
      <w:r w:rsidR="00CC11FB">
        <w:rPr>
          <w:rFonts w:asciiTheme="majorHAnsi" w:hAnsiTheme="majorHAnsi" w:cs="Tahoma"/>
        </w:rPr>
        <w:t>efficient operations; provide direct client services as necessary/appropriate.</w:t>
      </w:r>
    </w:p>
    <w:p w14:paraId="41869E61" w14:textId="77777777" w:rsidR="00F646F5" w:rsidRPr="00F646F5" w:rsidRDefault="00F646F5" w:rsidP="00F646F5">
      <w:pPr>
        <w:numPr>
          <w:ilvl w:val="0"/>
          <w:numId w:val="1"/>
        </w:numPr>
        <w:spacing w:before="100" w:beforeAutospacing="1" w:after="100" w:afterAutospacing="1"/>
        <w:rPr>
          <w:rFonts w:asciiTheme="majorHAnsi" w:hAnsiTheme="majorHAnsi" w:cs="Tahoma"/>
        </w:rPr>
      </w:pPr>
      <w:r w:rsidRPr="00F646F5">
        <w:rPr>
          <w:rFonts w:asciiTheme="majorHAnsi" w:hAnsiTheme="majorHAnsi" w:cs="Tahoma"/>
        </w:rPr>
        <w:t>Lead team meetings and foster teamwork among and between work groups.</w:t>
      </w:r>
    </w:p>
    <w:p w14:paraId="6476D477" w14:textId="77777777" w:rsidR="00F646F5" w:rsidRPr="00F646F5" w:rsidRDefault="00F646F5" w:rsidP="00F646F5">
      <w:pPr>
        <w:numPr>
          <w:ilvl w:val="0"/>
          <w:numId w:val="1"/>
        </w:numPr>
        <w:spacing w:before="100" w:beforeAutospacing="1" w:after="100" w:afterAutospacing="1"/>
        <w:rPr>
          <w:rFonts w:asciiTheme="majorHAnsi" w:hAnsiTheme="majorHAnsi" w:cs="Tahoma"/>
        </w:rPr>
      </w:pPr>
      <w:r w:rsidRPr="00F646F5">
        <w:rPr>
          <w:rFonts w:asciiTheme="majorHAnsi" w:hAnsiTheme="majorHAnsi" w:cs="Tahoma"/>
        </w:rPr>
        <w:t>Lead and monitor program work toward accomplishment of established goals, to include financial metrics and program outcomes.</w:t>
      </w:r>
    </w:p>
    <w:p w14:paraId="3DC1C248" w14:textId="77777777" w:rsidR="00F646F5" w:rsidRPr="00F646F5" w:rsidRDefault="00F646F5" w:rsidP="00F646F5">
      <w:pPr>
        <w:numPr>
          <w:ilvl w:val="0"/>
          <w:numId w:val="1"/>
        </w:numPr>
        <w:spacing w:before="100" w:beforeAutospacing="1" w:after="100" w:afterAutospacing="1"/>
        <w:rPr>
          <w:rFonts w:asciiTheme="majorHAnsi" w:hAnsiTheme="majorHAnsi" w:cs="Tahoma"/>
        </w:rPr>
      </w:pPr>
      <w:r w:rsidRPr="00F646F5">
        <w:rPr>
          <w:rFonts w:asciiTheme="majorHAnsi" w:hAnsiTheme="majorHAnsi" w:cs="Tahoma"/>
        </w:rPr>
        <w:t>Oversee collection and maintenance of data and records to ensure proper documentation and reporting of program activities.</w:t>
      </w:r>
    </w:p>
    <w:p w14:paraId="4D4710F5" w14:textId="77777777" w:rsidR="00F646F5" w:rsidRPr="00F646F5" w:rsidRDefault="00F646F5" w:rsidP="00F646F5">
      <w:pPr>
        <w:numPr>
          <w:ilvl w:val="0"/>
          <w:numId w:val="1"/>
        </w:numPr>
        <w:spacing w:before="100" w:beforeAutospacing="1" w:after="100" w:afterAutospacing="1"/>
        <w:rPr>
          <w:rFonts w:asciiTheme="majorHAnsi" w:hAnsiTheme="majorHAnsi" w:cs="Tahoma"/>
        </w:rPr>
      </w:pPr>
      <w:r w:rsidRPr="00F646F5">
        <w:rPr>
          <w:rFonts w:asciiTheme="majorHAnsi" w:hAnsiTheme="majorHAnsi" w:cs="Tahoma"/>
        </w:rPr>
        <w:t xml:space="preserve">Represent and advocate for programs within the agency and facilitate the flow of interagency communication; inform senior management of identified opportunities and obstacles. </w:t>
      </w:r>
    </w:p>
    <w:p w14:paraId="3A6267D0" w14:textId="77777777" w:rsidR="00CC11FB" w:rsidRPr="00F646F5" w:rsidRDefault="00CC11FB" w:rsidP="00CC11FB">
      <w:pPr>
        <w:numPr>
          <w:ilvl w:val="0"/>
          <w:numId w:val="1"/>
        </w:numPr>
        <w:contextualSpacing/>
        <w:rPr>
          <w:rFonts w:asciiTheme="majorHAnsi" w:hAnsiTheme="majorHAnsi"/>
        </w:rPr>
      </w:pPr>
      <w:r w:rsidRPr="00F646F5">
        <w:rPr>
          <w:rFonts w:asciiTheme="majorHAnsi" w:hAnsiTheme="majorHAnsi"/>
        </w:rPr>
        <w:t>Troubleshoot client problems and work to resolve issues among and between staff; escalate concerns as necessary.</w:t>
      </w:r>
    </w:p>
    <w:p w14:paraId="6C35641C" w14:textId="77777777" w:rsidR="00CC11FB" w:rsidRDefault="00CC11FB" w:rsidP="00CC11FB">
      <w:pPr>
        <w:numPr>
          <w:ilvl w:val="0"/>
          <w:numId w:val="1"/>
        </w:numPr>
        <w:contextualSpacing/>
        <w:rPr>
          <w:rFonts w:asciiTheme="majorHAnsi" w:hAnsiTheme="majorHAnsi"/>
        </w:rPr>
      </w:pPr>
      <w:r w:rsidRPr="00F646F5">
        <w:rPr>
          <w:rFonts w:asciiTheme="majorHAnsi" w:hAnsiTheme="majorHAnsi"/>
        </w:rPr>
        <w:t>Verify proper and complete data collection on program outputs and outcomes; maintain expertise in HMIS use and reporting.</w:t>
      </w:r>
    </w:p>
    <w:p w14:paraId="574E864C" w14:textId="77777777" w:rsidR="00CC11FB" w:rsidRPr="0071774E" w:rsidRDefault="00CC11FB" w:rsidP="00CC11FB">
      <w:pPr>
        <w:pStyle w:val="ListParagraph"/>
        <w:numPr>
          <w:ilvl w:val="0"/>
          <w:numId w:val="1"/>
        </w:numPr>
        <w:rPr>
          <w:rFonts w:asciiTheme="majorHAnsi" w:hAnsiTheme="majorHAnsi"/>
        </w:rPr>
      </w:pPr>
      <w:r w:rsidRPr="0071774E">
        <w:rPr>
          <w:rFonts w:asciiTheme="majorHAnsi" w:hAnsiTheme="majorHAnsi"/>
        </w:rPr>
        <w:lastRenderedPageBreak/>
        <w:t>Lead QI efforts for team, to include peer record review and data collection; ensure operations adhere to agency protocol, funder requirements and certification/accreditation expectations.</w:t>
      </w:r>
    </w:p>
    <w:p w14:paraId="7A8302D3" w14:textId="77777777" w:rsidR="00CC11FB" w:rsidRPr="00F646F5" w:rsidRDefault="00CC11FB" w:rsidP="00CC11FB">
      <w:pPr>
        <w:numPr>
          <w:ilvl w:val="0"/>
          <w:numId w:val="1"/>
        </w:numPr>
        <w:contextualSpacing/>
        <w:rPr>
          <w:rFonts w:asciiTheme="majorHAnsi" w:hAnsiTheme="majorHAnsi"/>
        </w:rPr>
      </w:pPr>
      <w:r w:rsidRPr="00F646F5">
        <w:rPr>
          <w:rFonts w:asciiTheme="majorHAnsi" w:hAnsiTheme="majorHAnsi"/>
        </w:rPr>
        <w:t>Other duties as assigned.</w:t>
      </w:r>
    </w:p>
    <w:p w14:paraId="0F10441A" w14:textId="77777777" w:rsidR="00CC11FB" w:rsidRDefault="00CC11FB" w:rsidP="00F646F5">
      <w:pPr>
        <w:numPr>
          <w:ilvl w:val="0"/>
          <w:numId w:val="1"/>
        </w:numPr>
        <w:spacing w:before="100" w:beforeAutospacing="1" w:after="100" w:afterAutospacing="1"/>
        <w:rPr>
          <w:rFonts w:asciiTheme="majorHAnsi" w:hAnsiTheme="majorHAnsi" w:cs="Tahoma"/>
        </w:rPr>
      </w:pPr>
      <w:r>
        <w:rPr>
          <w:rFonts w:asciiTheme="majorHAnsi" w:hAnsiTheme="majorHAnsi" w:cs="Tahoma"/>
        </w:rPr>
        <w:t>Work closely with division director to ensure appropriate representation/engagement at community meetings and events.</w:t>
      </w:r>
    </w:p>
    <w:p w14:paraId="7E115F33" w14:textId="77777777" w:rsidR="00F646F5" w:rsidRDefault="00F646F5" w:rsidP="00F646F5">
      <w:pPr>
        <w:numPr>
          <w:ilvl w:val="0"/>
          <w:numId w:val="1"/>
        </w:numPr>
        <w:spacing w:before="100" w:beforeAutospacing="1" w:after="100" w:afterAutospacing="1"/>
        <w:rPr>
          <w:rFonts w:asciiTheme="majorHAnsi" w:hAnsiTheme="majorHAnsi" w:cs="Tahoma"/>
        </w:rPr>
      </w:pPr>
      <w:r w:rsidRPr="00F646F5">
        <w:rPr>
          <w:rFonts w:asciiTheme="majorHAnsi" w:hAnsiTheme="majorHAnsi" w:cs="Tahoma"/>
        </w:rPr>
        <w:t>Contribute to preparation of program-related budge</w:t>
      </w:r>
      <w:r w:rsidR="00CC11FB">
        <w:rPr>
          <w:rFonts w:asciiTheme="majorHAnsi" w:hAnsiTheme="majorHAnsi" w:cs="Tahoma"/>
        </w:rPr>
        <w:t>ts, grant proposals and reports as requested.</w:t>
      </w:r>
    </w:p>
    <w:p w14:paraId="7B7E2BD9" w14:textId="77777777" w:rsidR="00CC11FB" w:rsidRPr="00F646F5" w:rsidRDefault="00CC11FB" w:rsidP="00F646F5">
      <w:pPr>
        <w:numPr>
          <w:ilvl w:val="0"/>
          <w:numId w:val="1"/>
        </w:numPr>
        <w:spacing w:before="100" w:beforeAutospacing="1" w:after="100" w:afterAutospacing="1"/>
        <w:rPr>
          <w:rFonts w:asciiTheme="majorHAnsi" w:hAnsiTheme="majorHAnsi" w:cs="Tahoma"/>
        </w:rPr>
      </w:pPr>
      <w:r>
        <w:rPr>
          <w:rFonts w:asciiTheme="majorHAnsi" w:hAnsiTheme="majorHAnsi" w:cs="Tahoma"/>
        </w:rPr>
        <w:t>Other duties as assigned.</w:t>
      </w:r>
    </w:p>
    <w:p w14:paraId="32651BA5" w14:textId="77777777" w:rsidR="00F646F5" w:rsidRPr="00F646F5" w:rsidRDefault="00A101CE" w:rsidP="00A101CE">
      <w:pPr>
        <w:rPr>
          <w:rFonts w:asciiTheme="majorHAnsi" w:hAnsiTheme="majorHAnsi"/>
          <w:b/>
        </w:rPr>
      </w:pPr>
      <w:r w:rsidRPr="00F646F5">
        <w:rPr>
          <w:rFonts w:asciiTheme="majorHAnsi" w:hAnsiTheme="majorHAnsi"/>
          <w:b/>
        </w:rPr>
        <w:t>D</w:t>
      </w:r>
      <w:r w:rsidR="00F646F5" w:rsidRPr="00F646F5">
        <w:rPr>
          <w:rFonts w:asciiTheme="majorHAnsi" w:hAnsiTheme="majorHAnsi"/>
          <w:b/>
        </w:rPr>
        <w:t>esired Experience, Education, Skills and Knowledge</w:t>
      </w:r>
    </w:p>
    <w:p w14:paraId="6BE24D80" w14:textId="77777777" w:rsidR="00A101CE" w:rsidRPr="00F646F5" w:rsidRDefault="00A101CE" w:rsidP="00A101CE">
      <w:pPr>
        <w:rPr>
          <w:rFonts w:asciiTheme="majorHAnsi" w:hAnsiTheme="majorHAnsi"/>
          <w:b/>
        </w:rPr>
      </w:pPr>
    </w:p>
    <w:p w14:paraId="63C4090E" w14:textId="77777777" w:rsidR="00A101CE" w:rsidRPr="00F646F5" w:rsidRDefault="007E38C4" w:rsidP="00AD2BEF">
      <w:pPr>
        <w:numPr>
          <w:ilvl w:val="0"/>
          <w:numId w:val="2"/>
        </w:numPr>
        <w:ind w:left="360"/>
        <w:rPr>
          <w:rFonts w:asciiTheme="majorHAnsi" w:hAnsiTheme="majorHAnsi"/>
        </w:rPr>
      </w:pPr>
      <w:r>
        <w:rPr>
          <w:rFonts w:asciiTheme="majorHAnsi" w:hAnsiTheme="majorHAnsi"/>
        </w:rPr>
        <w:t>Bachelor’s degree required; M</w:t>
      </w:r>
      <w:r w:rsidR="00A101CE" w:rsidRPr="00F646F5">
        <w:rPr>
          <w:rFonts w:asciiTheme="majorHAnsi" w:hAnsiTheme="majorHAnsi"/>
        </w:rPr>
        <w:t>aster’s degree preferred.</w:t>
      </w:r>
    </w:p>
    <w:p w14:paraId="729C4B1B" w14:textId="77777777" w:rsidR="007E38C4" w:rsidRDefault="00A101CE" w:rsidP="00AD2BEF">
      <w:pPr>
        <w:numPr>
          <w:ilvl w:val="0"/>
          <w:numId w:val="2"/>
        </w:numPr>
        <w:ind w:left="360"/>
        <w:rPr>
          <w:rFonts w:asciiTheme="majorHAnsi" w:hAnsiTheme="majorHAnsi"/>
        </w:rPr>
      </w:pPr>
      <w:r w:rsidRPr="00F646F5">
        <w:rPr>
          <w:rFonts w:asciiTheme="majorHAnsi" w:hAnsiTheme="majorHAnsi"/>
        </w:rPr>
        <w:t xml:space="preserve">2+ years’ experience in </w:t>
      </w:r>
      <w:r w:rsidR="007E38C4">
        <w:rPr>
          <w:rFonts w:asciiTheme="majorHAnsi" w:hAnsiTheme="majorHAnsi"/>
        </w:rPr>
        <w:t>human services and/or management preferred, ideally in a nonprofit environment.</w:t>
      </w:r>
    </w:p>
    <w:p w14:paraId="70FA2FA9" w14:textId="563EDB5E" w:rsidR="00A101CE" w:rsidRPr="00F646F5" w:rsidRDefault="00A101CE" w:rsidP="00AD2BEF">
      <w:pPr>
        <w:numPr>
          <w:ilvl w:val="0"/>
          <w:numId w:val="2"/>
        </w:numPr>
        <w:ind w:left="360"/>
        <w:rPr>
          <w:rFonts w:asciiTheme="majorHAnsi" w:hAnsiTheme="majorHAnsi"/>
        </w:rPr>
      </w:pPr>
      <w:r w:rsidRPr="00F646F5">
        <w:rPr>
          <w:rFonts w:asciiTheme="majorHAnsi" w:hAnsiTheme="majorHAnsi"/>
        </w:rPr>
        <w:t xml:space="preserve">Prior training or experience in </w:t>
      </w:r>
      <w:r w:rsidR="00127127">
        <w:rPr>
          <w:rFonts w:asciiTheme="majorHAnsi" w:hAnsiTheme="majorHAnsi"/>
        </w:rPr>
        <w:t>housing stabilization services.</w:t>
      </w:r>
    </w:p>
    <w:p w14:paraId="4903531E" w14:textId="77777777" w:rsidR="00A101CE" w:rsidRPr="00F646F5" w:rsidRDefault="00A101CE" w:rsidP="00AD2BEF">
      <w:pPr>
        <w:numPr>
          <w:ilvl w:val="0"/>
          <w:numId w:val="2"/>
        </w:numPr>
        <w:ind w:left="360"/>
        <w:rPr>
          <w:rFonts w:asciiTheme="majorHAnsi" w:hAnsiTheme="majorHAnsi"/>
        </w:rPr>
      </w:pPr>
      <w:r w:rsidRPr="00F646F5">
        <w:rPr>
          <w:rFonts w:asciiTheme="majorHAnsi" w:hAnsiTheme="majorHAnsi"/>
        </w:rPr>
        <w:t>Strong written a</w:t>
      </w:r>
      <w:r w:rsidR="00017B10">
        <w:rPr>
          <w:rFonts w:asciiTheme="majorHAnsi" w:hAnsiTheme="majorHAnsi"/>
        </w:rPr>
        <w:t xml:space="preserve">nd verbal communication skills; </w:t>
      </w:r>
      <w:r w:rsidRPr="00F646F5">
        <w:rPr>
          <w:rFonts w:asciiTheme="majorHAnsi" w:hAnsiTheme="majorHAnsi"/>
        </w:rPr>
        <w:t>comfortable and effective interacting with diverse audiences.</w:t>
      </w:r>
    </w:p>
    <w:p w14:paraId="1F986EF5" w14:textId="77777777" w:rsidR="00A101CE" w:rsidRPr="00F646F5" w:rsidRDefault="00A101CE" w:rsidP="00AD2BEF">
      <w:pPr>
        <w:numPr>
          <w:ilvl w:val="0"/>
          <w:numId w:val="2"/>
        </w:numPr>
        <w:ind w:left="360"/>
        <w:rPr>
          <w:rFonts w:asciiTheme="majorHAnsi" w:hAnsiTheme="majorHAnsi"/>
        </w:rPr>
      </w:pPr>
      <w:r w:rsidRPr="00F646F5">
        <w:rPr>
          <w:rFonts w:asciiTheme="majorHAnsi" w:hAnsiTheme="majorHAnsi"/>
        </w:rPr>
        <w:t>Skilled with use of technology applications utilized to document work and track outcomes data.</w:t>
      </w:r>
    </w:p>
    <w:p w14:paraId="35E5644D" w14:textId="77777777" w:rsidR="00F646F5" w:rsidRPr="00F646F5" w:rsidRDefault="00F646F5" w:rsidP="00AD2BEF">
      <w:pPr>
        <w:numPr>
          <w:ilvl w:val="0"/>
          <w:numId w:val="4"/>
        </w:numPr>
        <w:ind w:left="360"/>
        <w:rPr>
          <w:rFonts w:asciiTheme="majorHAnsi" w:hAnsiTheme="majorHAnsi" w:cs="Tahoma"/>
        </w:rPr>
      </w:pPr>
      <w:r w:rsidRPr="00F646F5">
        <w:rPr>
          <w:rFonts w:asciiTheme="majorHAnsi" w:hAnsiTheme="majorHAnsi" w:cs="Tahoma"/>
        </w:rPr>
        <w:t>Strong time management skills with ability to balance multiple priorities simultaneously.</w:t>
      </w:r>
    </w:p>
    <w:p w14:paraId="66EA98F8" w14:textId="24BF88BF" w:rsidR="000E5FD6" w:rsidRPr="00BB7189" w:rsidRDefault="00F646F5" w:rsidP="00AD2BEF">
      <w:pPr>
        <w:numPr>
          <w:ilvl w:val="0"/>
          <w:numId w:val="4"/>
        </w:numPr>
        <w:ind w:left="360"/>
        <w:rPr>
          <w:rFonts w:asciiTheme="majorHAnsi" w:hAnsiTheme="majorHAnsi" w:cs="Tahoma"/>
        </w:rPr>
      </w:pPr>
      <w:r w:rsidRPr="00F646F5">
        <w:rPr>
          <w:rFonts w:asciiTheme="majorHAnsi" w:hAnsiTheme="majorHAnsi" w:cs="Tahoma"/>
        </w:rPr>
        <w:t xml:space="preserve">Demonstrated ability to effectively manage projects and people, with a high degree of positivity, flexibility, </w:t>
      </w:r>
      <w:r w:rsidR="00BB7189" w:rsidRPr="00F646F5">
        <w:rPr>
          <w:rFonts w:asciiTheme="majorHAnsi" w:hAnsiTheme="majorHAnsi" w:cs="Tahoma"/>
        </w:rPr>
        <w:t>initiative,</w:t>
      </w:r>
      <w:r w:rsidRPr="00F646F5">
        <w:rPr>
          <w:rFonts w:asciiTheme="majorHAnsi" w:hAnsiTheme="majorHAnsi" w:cs="Tahoma"/>
        </w:rPr>
        <w:t xml:space="preserve"> and attention to detail.</w:t>
      </w:r>
    </w:p>
    <w:p w14:paraId="6A47E10C" w14:textId="77777777" w:rsidR="00BB7189" w:rsidRPr="00AD2BEF" w:rsidRDefault="00BB7189" w:rsidP="00BB7189">
      <w:pPr>
        <w:pStyle w:val="NormalWeb"/>
        <w:contextualSpacing/>
        <w:rPr>
          <w:rFonts w:asciiTheme="majorHAnsi" w:hAnsiTheme="majorHAnsi"/>
          <w:b/>
          <w:bCs/>
          <w:color w:val="000000"/>
        </w:rPr>
      </w:pPr>
      <w:r w:rsidRPr="00AD2BEF">
        <w:rPr>
          <w:rFonts w:asciiTheme="majorHAnsi" w:hAnsiTheme="majorHAnsi"/>
          <w:b/>
          <w:bCs/>
          <w:color w:val="000000"/>
        </w:rPr>
        <w:t>Values:</w:t>
      </w:r>
    </w:p>
    <w:p w14:paraId="1F89C893" w14:textId="77777777" w:rsidR="00AD2BEF" w:rsidRPr="00BB7189" w:rsidRDefault="00AD2BEF" w:rsidP="00BB7189">
      <w:pPr>
        <w:pStyle w:val="NormalWeb"/>
        <w:contextualSpacing/>
        <w:rPr>
          <w:rFonts w:asciiTheme="majorHAnsi" w:hAnsiTheme="majorHAnsi"/>
          <w:color w:val="000000"/>
        </w:rPr>
      </w:pPr>
    </w:p>
    <w:p w14:paraId="629177CD" w14:textId="77777777" w:rsidR="00BB7189" w:rsidRPr="00BB7189" w:rsidRDefault="00BB7189" w:rsidP="00AD2BEF">
      <w:pPr>
        <w:pStyle w:val="NormalWeb"/>
        <w:numPr>
          <w:ilvl w:val="0"/>
          <w:numId w:val="6"/>
        </w:numPr>
        <w:contextualSpacing/>
        <w:rPr>
          <w:rFonts w:asciiTheme="majorHAnsi" w:hAnsiTheme="majorHAnsi"/>
          <w:color w:val="000000"/>
        </w:rPr>
      </w:pPr>
      <w:r w:rsidRPr="00BB7189">
        <w:rPr>
          <w:rFonts w:asciiTheme="majorHAnsi" w:hAnsiTheme="majorHAnsi"/>
          <w:color w:val="000000"/>
        </w:rPr>
        <w:t>Integrity: We act in a manner consistent with our words and beliefs</w:t>
      </w:r>
    </w:p>
    <w:p w14:paraId="01ADE9A4" w14:textId="77777777" w:rsidR="00BB7189" w:rsidRPr="00BB7189" w:rsidRDefault="00BB7189" w:rsidP="00AD2BEF">
      <w:pPr>
        <w:pStyle w:val="NormalWeb"/>
        <w:numPr>
          <w:ilvl w:val="0"/>
          <w:numId w:val="6"/>
        </w:numPr>
        <w:contextualSpacing/>
        <w:rPr>
          <w:rFonts w:asciiTheme="majorHAnsi" w:hAnsiTheme="majorHAnsi"/>
          <w:color w:val="000000"/>
        </w:rPr>
      </w:pPr>
      <w:r w:rsidRPr="00BB7189">
        <w:rPr>
          <w:rFonts w:asciiTheme="majorHAnsi" w:hAnsiTheme="majorHAnsi"/>
          <w:color w:val="000000"/>
        </w:rPr>
        <w:t>Honesty: We deal with each other in a straightforward manner</w:t>
      </w:r>
    </w:p>
    <w:p w14:paraId="07E8D6DA" w14:textId="77777777" w:rsidR="00BB7189" w:rsidRPr="00BB7189" w:rsidRDefault="00BB7189" w:rsidP="00AD2BEF">
      <w:pPr>
        <w:pStyle w:val="NormalWeb"/>
        <w:numPr>
          <w:ilvl w:val="0"/>
          <w:numId w:val="6"/>
        </w:numPr>
        <w:contextualSpacing/>
        <w:rPr>
          <w:rFonts w:asciiTheme="majorHAnsi" w:hAnsiTheme="majorHAnsi"/>
          <w:color w:val="000000"/>
        </w:rPr>
      </w:pPr>
      <w:r w:rsidRPr="00BB7189">
        <w:rPr>
          <w:rFonts w:asciiTheme="majorHAnsi" w:hAnsiTheme="majorHAnsi"/>
          <w:color w:val="000000"/>
        </w:rPr>
        <w:t>Respect: We treat others with care and consideration</w:t>
      </w:r>
    </w:p>
    <w:p w14:paraId="0A872B5D" w14:textId="77777777" w:rsidR="00BB7189" w:rsidRPr="00BB7189" w:rsidRDefault="00BB7189" w:rsidP="00AD2BEF">
      <w:pPr>
        <w:pStyle w:val="NormalWeb"/>
        <w:numPr>
          <w:ilvl w:val="0"/>
          <w:numId w:val="6"/>
        </w:numPr>
        <w:contextualSpacing/>
        <w:rPr>
          <w:rFonts w:asciiTheme="majorHAnsi" w:hAnsiTheme="majorHAnsi"/>
          <w:color w:val="000000"/>
        </w:rPr>
      </w:pPr>
      <w:r w:rsidRPr="00BB7189">
        <w:rPr>
          <w:rFonts w:asciiTheme="majorHAnsi" w:hAnsiTheme="majorHAnsi"/>
          <w:color w:val="000000"/>
        </w:rPr>
        <w:t>Courage: We pursue our beliefs with strength and perseverance</w:t>
      </w:r>
    </w:p>
    <w:p w14:paraId="7E9741CC" w14:textId="77777777" w:rsidR="00BB7189" w:rsidRPr="00BB7189" w:rsidRDefault="00BB7189" w:rsidP="00AD2BEF">
      <w:pPr>
        <w:pStyle w:val="NormalWeb"/>
        <w:numPr>
          <w:ilvl w:val="0"/>
          <w:numId w:val="6"/>
        </w:numPr>
        <w:contextualSpacing/>
        <w:rPr>
          <w:rFonts w:asciiTheme="majorHAnsi" w:hAnsiTheme="majorHAnsi"/>
          <w:color w:val="000000"/>
        </w:rPr>
      </w:pPr>
      <w:r w:rsidRPr="00BB7189">
        <w:rPr>
          <w:rFonts w:asciiTheme="majorHAnsi" w:hAnsiTheme="majorHAnsi"/>
          <w:color w:val="000000"/>
        </w:rPr>
        <w:t>Diversity: We seek; value; and respect differences among our team</w:t>
      </w:r>
    </w:p>
    <w:p w14:paraId="0BC43ACF" w14:textId="77777777" w:rsidR="00BB7189" w:rsidRPr="00BB7189" w:rsidRDefault="00BB7189" w:rsidP="00AD2BEF">
      <w:pPr>
        <w:pStyle w:val="NormalWeb"/>
        <w:numPr>
          <w:ilvl w:val="0"/>
          <w:numId w:val="6"/>
        </w:numPr>
        <w:contextualSpacing/>
        <w:rPr>
          <w:rFonts w:asciiTheme="majorHAnsi" w:hAnsiTheme="majorHAnsi"/>
          <w:color w:val="000000"/>
        </w:rPr>
      </w:pPr>
      <w:r w:rsidRPr="00BB7189">
        <w:rPr>
          <w:rFonts w:asciiTheme="majorHAnsi" w:hAnsiTheme="majorHAnsi"/>
          <w:color w:val="000000"/>
        </w:rPr>
        <w:t>mates</w:t>
      </w:r>
    </w:p>
    <w:p w14:paraId="53A2B481" w14:textId="56D88E6D" w:rsidR="000E5FD6" w:rsidRPr="00BB7189" w:rsidRDefault="00BB7189" w:rsidP="00AD2BEF">
      <w:pPr>
        <w:pStyle w:val="NormalWeb"/>
        <w:numPr>
          <w:ilvl w:val="0"/>
          <w:numId w:val="6"/>
        </w:numPr>
        <w:contextualSpacing/>
        <w:rPr>
          <w:rFonts w:asciiTheme="majorHAnsi" w:hAnsiTheme="majorHAnsi"/>
          <w:color w:val="000000"/>
        </w:rPr>
      </w:pPr>
      <w:r w:rsidRPr="00BB7189">
        <w:rPr>
          <w:rFonts w:asciiTheme="majorHAnsi" w:hAnsiTheme="majorHAnsi"/>
          <w:color w:val="000000"/>
        </w:rPr>
        <w:t>Balance: We strive for stability and vitality in our lives</w:t>
      </w:r>
    </w:p>
    <w:p w14:paraId="115477F0" w14:textId="3E227D41" w:rsidR="00A101CE" w:rsidRPr="00F646F5" w:rsidRDefault="00A101CE" w:rsidP="00A101CE">
      <w:pPr>
        <w:pStyle w:val="BodyText"/>
        <w:rPr>
          <w:rFonts w:asciiTheme="majorHAnsi" w:hAnsiTheme="majorHAnsi" w:cs="Times New Roman"/>
          <w:b/>
          <w:sz w:val="24"/>
        </w:rPr>
      </w:pPr>
      <w:r w:rsidRPr="00F646F5">
        <w:rPr>
          <w:rFonts w:asciiTheme="majorHAnsi" w:hAnsiTheme="majorHAnsi" w:cs="Times New Roman"/>
          <w:b/>
          <w:sz w:val="24"/>
        </w:rPr>
        <w:t>W</w:t>
      </w:r>
      <w:r w:rsidR="00F646F5" w:rsidRPr="00F646F5">
        <w:rPr>
          <w:rFonts w:asciiTheme="majorHAnsi" w:hAnsiTheme="majorHAnsi" w:cs="Times New Roman"/>
          <w:b/>
          <w:sz w:val="24"/>
        </w:rPr>
        <w:t>orking Hours and Conditions</w:t>
      </w:r>
    </w:p>
    <w:p w14:paraId="7EE18BCD" w14:textId="77777777" w:rsidR="00AD2BEF" w:rsidRPr="00BC623E" w:rsidRDefault="00AD2BEF" w:rsidP="00F353FF">
      <w:pPr>
        <w:pStyle w:val="NormalWeb"/>
        <w:rPr>
          <w:rFonts w:asciiTheme="majorHAnsi" w:hAnsiTheme="majorHAnsi"/>
          <w:color w:val="000000"/>
        </w:rPr>
      </w:pPr>
      <w:r w:rsidRPr="00BC623E">
        <w:rPr>
          <w:rFonts w:asciiTheme="majorHAnsi" w:hAnsiTheme="majorHAnsi"/>
          <w:color w:val="000000"/>
        </w:rPr>
        <w:t>This position will function in a fast-paced environment that requires both independence and collaboration; TFS identifies teamwork as one of our core workplace values. Most TFS employees wear multiple hats and regularly encounter opportunities to expand their skills, knowledge, and reach. We take our commitment to our clients and our donors very seriously: we work hard. We also, however, find joy, hope and fun in our daily work activities and collegial interactions.</w:t>
      </w:r>
    </w:p>
    <w:p w14:paraId="2DBD3760" w14:textId="77777777" w:rsidR="00AD2BEF" w:rsidRPr="00BC623E" w:rsidRDefault="00AD2BEF" w:rsidP="00AD2BEF">
      <w:pPr>
        <w:pStyle w:val="NormalWeb"/>
        <w:rPr>
          <w:rFonts w:asciiTheme="majorHAnsi" w:hAnsiTheme="majorHAnsi"/>
          <w:color w:val="000000"/>
        </w:rPr>
      </w:pPr>
      <w:r w:rsidRPr="00BC623E">
        <w:rPr>
          <w:rFonts w:asciiTheme="majorHAnsi" w:hAnsiTheme="majorHAnsi"/>
          <w:color w:val="000000"/>
        </w:rPr>
        <w:lastRenderedPageBreak/>
        <w:t xml:space="preserve">TFS provides equal employment opportunities to all applicants and prohibits discrimination and harassment of any type without regard to race, color, religion, age, sex, national origin, disability status, genetics, protected veteran status, sexual orientation, gender identity or expression, or any other characteristic protected by federal, </w:t>
      </w:r>
      <w:proofErr w:type="gramStart"/>
      <w:r w:rsidRPr="00BC623E">
        <w:rPr>
          <w:rFonts w:asciiTheme="majorHAnsi" w:hAnsiTheme="majorHAnsi"/>
          <w:color w:val="000000"/>
        </w:rPr>
        <w:t>state</w:t>
      </w:r>
      <w:proofErr w:type="gramEnd"/>
      <w:r w:rsidRPr="00BC623E">
        <w:rPr>
          <w:rFonts w:asciiTheme="majorHAnsi" w:hAnsiTheme="majorHAnsi"/>
          <w:color w:val="000000"/>
        </w:rPr>
        <w:t xml:space="preserve"> or local laws.</w:t>
      </w:r>
    </w:p>
    <w:p w14:paraId="237C3504" w14:textId="01D3EA1C" w:rsidR="00AD2BEF" w:rsidRPr="00BC623E" w:rsidRDefault="00AD2BEF" w:rsidP="00AD2BEF">
      <w:pPr>
        <w:pStyle w:val="NormalWeb"/>
        <w:rPr>
          <w:rFonts w:asciiTheme="majorHAnsi" w:hAnsiTheme="majorHAnsi"/>
          <w:color w:val="000000"/>
        </w:rPr>
      </w:pPr>
      <w:r w:rsidRPr="00BC623E">
        <w:rPr>
          <w:rFonts w:asciiTheme="majorHAnsi" w:hAnsiTheme="majorHAnsi"/>
          <w:color w:val="000000"/>
        </w:rPr>
        <w:t xml:space="preserve">Please submit a cover letter, resume, and required salary range to resume@tfsnc.org with the position title </w:t>
      </w:r>
      <w:r w:rsidRPr="00BC623E">
        <w:rPr>
          <w:rFonts w:asciiTheme="majorHAnsi" w:hAnsiTheme="majorHAnsi"/>
          <w:b/>
          <w:bCs/>
          <w:color w:val="000000"/>
        </w:rPr>
        <w:t>(</w:t>
      </w:r>
      <w:r w:rsidR="00BC623E" w:rsidRPr="00BC623E">
        <w:rPr>
          <w:rFonts w:asciiTheme="majorHAnsi" w:hAnsiTheme="majorHAnsi"/>
          <w:b/>
          <w:bCs/>
        </w:rPr>
        <w:t>Housing Stabilization Services (HSS) Director</w:t>
      </w:r>
      <w:r w:rsidRPr="00BC623E">
        <w:rPr>
          <w:rFonts w:asciiTheme="majorHAnsi" w:hAnsiTheme="majorHAnsi"/>
          <w:b/>
          <w:bCs/>
          <w:color w:val="000000"/>
        </w:rPr>
        <w:t>)</w:t>
      </w:r>
      <w:r w:rsidRPr="00BC623E">
        <w:rPr>
          <w:rFonts w:asciiTheme="majorHAnsi" w:hAnsiTheme="majorHAnsi"/>
          <w:color w:val="000000"/>
        </w:rPr>
        <w:t xml:space="preserve"> in the subject line.</w:t>
      </w:r>
    </w:p>
    <w:p w14:paraId="634826A6" w14:textId="77777777" w:rsidR="00F646F5" w:rsidRPr="00F646F5" w:rsidRDefault="00F646F5" w:rsidP="00A101CE">
      <w:pPr>
        <w:rPr>
          <w:rFonts w:asciiTheme="majorHAnsi" w:hAnsiTheme="majorHAnsi"/>
        </w:rPr>
      </w:pPr>
    </w:p>
    <w:sectPr w:rsidR="00F646F5" w:rsidRPr="00F646F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C0185" w14:textId="77777777" w:rsidR="00D503BD" w:rsidRDefault="00D503BD" w:rsidP="004B42DB">
      <w:r>
        <w:separator/>
      </w:r>
    </w:p>
  </w:endnote>
  <w:endnote w:type="continuationSeparator" w:id="0">
    <w:p w14:paraId="75A2043C" w14:textId="77777777" w:rsidR="00D503BD" w:rsidRDefault="00D503BD" w:rsidP="004B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F6A91" w14:textId="77777777" w:rsidR="00D503BD" w:rsidRDefault="00D503BD" w:rsidP="004B42DB">
      <w:r>
        <w:separator/>
      </w:r>
    </w:p>
  </w:footnote>
  <w:footnote w:type="continuationSeparator" w:id="0">
    <w:p w14:paraId="1A0C9BA7" w14:textId="77777777" w:rsidR="00D503BD" w:rsidRDefault="00D503BD" w:rsidP="004B4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A0D1" w14:textId="7729C169" w:rsidR="004B42DB" w:rsidRDefault="004B42DB" w:rsidP="004B42DB">
    <w:pPr>
      <w:pStyle w:val="Header"/>
      <w:jc w:val="right"/>
    </w:pPr>
    <w:r>
      <w:rPr>
        <w:noProof/>
      </w:rPr>
      <w:drawing>
        <wp:inline distT="0" distB="0" distL="0" distR="0" wp14:anchorId="17EDC90B" wp14:editId="171E9637">
          <wp:extent cx="2468880" cy="507304"/>
          <wp:effectExtent l="0" t="0" r="0" b="7620"/>
          <wp:docPr id="1882797828" name="Picture 1" descr="A whit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797828" name="Picture 1" descr="A white text on a white background&#10;&#10;Description automatically generated"/>
                  <pic:cNvPicPr/>
                </pic:nvPicPr>
                <pic:blipFill>
                  <a:blip r:embed="rId1"/>
                  <a:stretch>
                    <a:fillRect/>
                  </a:stretch>
                </pic:blipFill>
                <pic:spPr>
                  <a:xfrm>
                    <a:off x="0" y="0"/>
                    <a:ext cx="2532447" cy="5203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A3174"/>
    <w:multiLevelType w:val="hybridMultilevel"/>
    <w:tmpl w:val="EEF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EB10C6"/>
    <w:multiLevelType w:val="hybridMultilevel"/>
    <w:tmpl w:val="74D47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7A25717"/>
    <w:multiLevelType w:val="hybridMultilevel"/>
    <w:tmpl w:val="A66E5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B85317"/>
    <w:multiLevelType w:val="hybridMultilevel"/>
    <w:tmpl w:val="D6CE3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AA6ED6"/>
    <w:multiLevelType w:val="hybridMultilevel"/>
    <w:tmpl w:val="9E5A8A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972514456">
    <w:abstractNumId w:val="4"/>
  </w:num>
  <w:num w:numId="2" w16cid:durableId="789130529">
    <w:abstractNumId w:val="2"/>
  </w:num>
  <w:num w:numId="3" w16cid:durableId="566302977">
    <w:abstractNumId w:val="1"/>
  </w:num>
  <w:num w:numId="4" w16cid:durableId="875776703">
    <w:abstractNumId w:val="2"/>
  </w:num>
  <w:num w:numId="5" w16cid:durableId="1930117043">
    <w:abstractNumId w:val="0"/>
  </w:num>
  <w:num w:numId="6" w16cid:durableId="11138605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1CE"/>
    <w:rsid w:val="00017B10"/>
    <w:rsid w:val="000C7CD8"/>
    <w:rsid w:val="000E5FD6"/>
    <w:rsid w:val="00127127"/>
    <w:rsid w:val="00131C3F"/>
    <w:rsid w:val="001B1128"/>
    <w:rsid w:val="00434757"/>
    <w:rsid w:val="0048634E"/>
    <w:rsid w:val="004B42DB"/>
    <w:rsid w:val="004C2505"/>
    <w:rsid w:val="00693050"/>
    <w:rsid w:val="00765066"/>
    <w:rsid w:val="007B64C3"/>
    <w:rsid w:val="007E38C4"/>
    <w:rsid w:val="00901080"/>
    <w:rsid w:val="009E3902"/>
    <w:rsid w:val="009F7687"/>
    <w:rsid w:val="00A101CE"/>
    <w:rsid w:val="00AD2BEF"/>
    <w:rsid w:val="00BB7189"/>
    <w:rsid w:val="00BC623E"/>
    <w:rsid w:val="00C27DC9"/>
    <w:rsid w:val="00C45E1F"/>
    <w:rsid w:val="00C8012D"/>
    <w:rsid w:val="00CC11FB"/>
    <w:rsid w:val="00D503BD"/>
    <w:rsid w:val="00F353FF"/>
    <w:rsid w:val="00F64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44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01C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101CE"/>
    <w:pPr>
      <w:jc w:val="center"/>
    </w:pPr>
    <w:rPr>
      <w:rFonts w:ascii="Tahoma" w:eastAsia="Times New Roman" w:hAnsi="Tahoma" w:cs="Tahoma"/>
      <w:b/>
      <w:bCs/>
      <w:sz w:val="28"/>
    </w:rPr>
  </w:style>
  <w:style w:type="character" w:customStyle="1" w:styleId="TitleChar">
    <w:name w:val="Title Char"/>
    <w:basedOn w:val="DefaultParagraphFont"/>
    <w:link w:val="Title"/>
    <w:rsid w:val="00A101CE"/>
    <w:rPr>
      <w:rFonts w:ascii="Tahoma" w:eastAsia="Times New Roman" w:hAnsi="Tahoma" w:cs="Tahoma"/>
      <w:b/>
      <w:bCs/>
      <w:sz w:val="28"/>
      <w:szCs w:val="24"/>
    </w:rPr>
  </w:style>
  <w:style w:type="paragraph" w:styleId="BodyText">
    <w:name w:val="Body Text"/>
    <w:basedOn w:val="Normal"/>
    <w:link w:val="BodyTextChar"/>
    <w:unhideWhenUsed/>
    <w:rsid w:val="00A101CE"/>
    <w:rPr>
      <w:rFonts w:ascii="Tahoma" w:eastAsia="Times New Roman" w:hAnsi="Tahoma" w:cs="Tahoma"/>
      <w:sz w:val="20"/>
    </w:rPr>
  </w:style>
  <w:style w:type="character" w:customStyle="1" w:styleId="BodyTextChar">
    <w:name w:val="Body Text Char"/>
    <w:basedOn w:val="DefaultParagraphFont"/>
    <w:link w:val="BodyText"/>
    <w:rsid w:val="00A101CE"/>
    <w:rPr>
      <w:rFonts w:ascii="Tahoma" w:eastAsia="Times New Roman" w:hAnsi="Tahoma" w:cs="Tahoma"/>
      <w:sz w:val="20"/>
      <w:szCs w:val="24"/>
    </w:rPr>
  </w:style>
  <w:style w:type="paragraph" w:styleId="ListParagraph">
    <w:name w:val="List Paragraph"/>
    <w:basedOn w:val="Normal"/>
    <w:uiPriority w:val="34"/>
    <w:qFormat/>
    <w:rsid w:val="00F646F5"/>
    <w:pPr>
      <w:ind w:left="720"/>
      <w:contextualSpacing/>
    </w:pPr>
    <w:rPr>
      <w:rFonts w:ascii="Times New Roman" w:eastAsia="Times New Roman" w:hAnsi="Times New Roman" w:cs="Times New Roman"/>
    </w:rPr>
  </w:style>
  <w:style w:type="paragraph" w:styleId="NormalWeb">
    <w:name w:val="Normal (Web)"/>
    <w:basedOn w:val="Normal"/>
    <w:uiPriority w:val="99"/>
    <w:unhideWhenUsed/>
    <w:rsid w:val="000E5FD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4B42DB"/>
    <w:pPr>
      <w:tabs>
        <w:tab w:val="center" w:pos="4680"/>
        <w:tab w:val="right" w:pos="9360"/>
      </w:tabs>
    </w:pPr>
  </w:style>
  <w:style w:type="character" w:customStyle="1" w:styleId="HeaderChar">
    <w:name w:val="Header Char"/>
    <w:basedOn w:val="DefaultParagraphFont"/>
    <w:link w:val="Header"/>
    <w:uiPriority w:val="99"/>
    <w:rsid w:val="004B42DB"/>
    <w:rPr>
      <w:rFonts w:eastAsiaTheme="minorEastAsia"/>
      <w:sz w:val="24"/>
      <w:szCs w:val="24"/>
    </w:rPr>
  </w:style>
  <w:style w:type="paragraph" w:styleId="Footer">
    <w:name w:val="footer"/>
    <w:basedOn w:val="Normal"/>
    <w:link w:val="FooterChar"/>
    <w:uiPriority w:val="99"/>
    <w:unhideWhenUsed/>
    <w:rsid w:val="004B42DB"/>
    <w:pPr>
      <w:tabs>
        <w:tab w:val="center" w:pos="4680"/>
        <w:tab w:val="right" w:pos="9360"/>
      </w:tabs>
    </w:pPr>
  </w:style>
  <w:style w:type="character" w:customStyle="1" w:styleId="FooterChar">
    <w:name w:val="Footer Char"/>
    <w:basedOn w:val="DefaultParagraphFont"/>
    <w:link w:val="Footer"/>
    <w:uiPriority w:val="99"/>
    <w:rsid w:val="004B42D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6031">
      <w:bodyDiv w:val="1"/>
      <w:marLeft w:val="0"/>
      <w:marRight w:val="0"/>
      <w:marTop w:val="0"/>
      <w:marBottom w:val="0"/>
      <w:divBdr>
        <w:top w:val="none" w:sz="0" w:space="0" w:color="auto"/>
        <w:left w:val="none" w:sz="0" w:space="0" w:color="auto"/>
        <w:bottom w:val="none" w:sz="0" w:space="0" w:color="auto"/>
        <w:right w:val="none" w:sz="0" w:space="0" w:color="auto"/>
      </w:divBdr>
    </w:div>
    <w:div w:id="274020851">
      <w:bodyDiv w:val="1"/>
      <w:marLeft w:val="0"/>
      <w:marRight w:val="0"/>
      <w:marTop w:val="0"/>
      <w:marBottom w:val="0"/>
      <w:divBdr>
        <w:top w:val="none" w:sz="0" w:space="0" w:color="auto"/>
        <w:left w:val="none" w:sz="0" w:space="0" w:color="auto"/>
        <w:bottom w:val="none" w:sz="0" w:space="0" w:color="auto"/>
        <w:right w:val="none" w:sz="0" w:space="0" w:color="auto"/>
      </w:divBdr>
    </w:div>
    <w:div w:id="809519075">
      <w:bodyDiv w:val="1"/>
      <w:marLeft w:val="0"/>
      <w:marRight w:val="0"/>
      <w:marTop w:val="0"/>
      <w:marBottom w:val="0"/>
      <w:divBdr>
        <w:top w:val="none" w:sz="0" w:space="0" w:color="auto"/>
        <w:left w:val="none" w:sz="0" w:space="0" w:color="auto"/>
        <w:bottom w:val="none" w:sz="0" w:space="0" w:color="auto"/>
        <w:right w:val="none" w:sz="0" w:space="0" w:color="auto"/>
      </w:divBdr>
    </w:div>
    <w:div w:id="1011185206">
      <w:bodyDiv w:val="1"/>
      <w:marLeft w:val="0"/>
      <w:marRight w:val="0"/>
      <w:marTop w:val="0"/>
      <w:marBottom w:val="0"/>
      <w:divBdr>
        <w:top w:val="none" w:sz="0" w:space="0" w:color="auto"/>
        <w:left w:val="none" w:sz="0" w:space="0" w:color="auto"/>
        <w:bottom w:val="none" w:sz="0" w:space="0" w:color="auto"/>
        <w:right w:val="none" w:sz="0" w:space="0" w:color="auto"/>
      </w:divBdr>
    </w:div>
    <w:div w:id="167537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 Boram</dc:creator>
  <cp:lastModifiedBy>Terry Dunn</cp:lastModifiedBy>
  <cp:revision>5</cp:revision>
  <cp:lastPrinted>2024-01-10T22:33:00Z</cp:lastPrinted>
  <dcterms:created xsi:type="dcterms:W3CDTF">2024-03-08T20:48:00Z</dcterms:created>
  <dcterms:modified xsi:type="dcterms:W3CDTF">2024-03-09T04:14:00Z</dcterms:modified>
</cp:coreProperties>
</file>